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54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0"/>
        <w:gridCol w:w="6210"/>
      </w:tblGrid>
      <w:tr w:rsidR="00C501F8" w:rsidTr="00970809">
        <w:tc>
          <w:tcPr>
            <w:tcW w:w="3330" w:type="dxa"/>
          </w:tcPr>
          <w:p w:rsidR="00C501F8" w:rsidRPr="004B76DF" w:rsidRDefault="00C501F8" w:rsidP="00970809">
            <w:pPr>
              <w:jc w:val="center"/>
              <w:rPr>
                <w:b/>
              </w:rPr>
            </w:pPr>
            <w:r w:rsidRPr="004B76DF">
              <w:rPr>
                <w:b/>
              </w:rPr>
              <w:t>ỦY BAN NHÂN DÂN</w:t>
            </w:r>
          </w:p>
          <w:p w:rsidR="00C501F8" w:rsidRPr="004B76DF" w:rsidRDefault="00C501F8" w:rsidP="00970809">
            <w:pPr>
              <w:jc w:val="center"/>
              <w:rPr>
                <w:b/>
              </w:rPr>
            </w:pPr>
            <w:r w:rsidRPr="004B76DF">
              <w:rPr>
                <w:b/>
              </w:rPr>
              <w:t>XÃ ĐỒNG MÔN</w:t>
            </w:r>
          </w:p>
          <w:p w:rsidR="00C501F8" w:rsidRDefault="00071341" w:rsidP="00970809">
            <w:pPr>
              <w:jc w:val="cente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8.85pt;margin-top:1.05pt;width:72.75pt;height:0;z-index:251656704" o:connectortype="straight"/>
              </w:pict>
            </w:r>
          </w:p>
          <w:p w:rsidR="00C501F8" w:rsidRDefault="00C501F8" w:rsidP="00F33588">
            <w:pPr>
              <w:jc w:val="center"/>
            </w:pPr>
            <w:r>
              <w:t xml:space="preserve">Số: </w:t>
            </w:r>
            <w:r w:rsidR="00F33588">
              <w:t>102</w:t>
            </w:r>
            <w:r>
              <w:t>/TB-UBND</w:t>
            </w:r>
          </w:p>
        </w:tc>
        <w:tc>
          <w:tcPr>
            <w:tcW w:w="6210" w:type="dxa"/>
          </w:tcPr>
          <w:p w:rsidR="00C501F8" w:rsidRPr="004B76DF" w:rsidRDefault="00C501F8" w:rsidP="00970809">
            <w:pPr>
              <w:jc w:val="center"/>
              <w:rPr>
                <w:b/>
              </w:rPr>
            </w:pPr>
            <w:r w:rsidRPr="004B76DF">
              <w:rPr>
                <w:b/>
              </w:rPr>
              <w:t>CỘNG HÒA XÃ HỘI CHỦ NGHĨA VIỆT NAM</w:t>
            </w:r>
          </w:p>
          <w:p w:rsidR="00C501F8" w:rsidRPr="004B76DF" w:rsidRDefault="00C501F8" w:rsidP="00970809">
            <w:pPr>
              <w:jc w:val="center"/>
              <w:rPr>
                <w:b/>
              </w:rPr>
            </w:pPr>
            <w:r w:rsidRPr="004B76DF">
              <w:rPr>
                <w:b/>
              </w:rPr>
              <w:t>Độc lập – Tự do – Hạnh phúc</w:t>
            </w:r>
          </w:p>
          <w:p w:rsidR="00C501F8" w:rsidRDefault="00071341" w:rsidP="00970809">
            <w:r>
              <w:rPr>
                <w:noProof/>
              </w:rPr>
              <w:pict>
                <v:shape id="_x0000_s1027" type="#_x0000_t32" style="position:absolute;margin-left:62.1pt;margin-top:.3pt;width:177pt;height:0;z-index:251657728" o:connectortype="straight"/>
              </w:pict>
            </w:r>
          </w:p>
          <w:p w:rsidR="00C501F8" w:rsidRPr="004B76DF" w:rsidRDefault="00C501F8" w:rsidP="003D66D0">
            <w:pPr>
              <w:jc w:val="center"/>
              <w:rPr>
                <w:i/>
              </w:rPr>
            </w:pPr>
            <w:r w:rsidRPr="004B76DF">
              <w:rPr>
                <w:i/>
              </w:rPr>
              <w:t>Đồng Môn, ngày 2</w:t>
            </w:r>
            <w:r w:rsidR="003D66D0">
              <w:rPr>
                <w:i/>
              </w:rPr>
              <w:t>7</w:t>
            </w:r>
            <w:r w:rsidRPr="004B76DF">
              <w:rPr>
                <w:i/>
              </w:rPr>
              <w:t xml:space="preserve"> tháng 10 năm 2020</w:t>
            </w:r>
          </w:p>
        </w:tc>
      </w:tr>
    </w:tbl>
    <w:p w:rsidR="00C501F8" w:rsidRDefault="00C501F8" w:rsidP="00C501F8"/>
    <w:p w:rsidR="001F4C95" w:rsidRPr="00C501F8" w:rsidRDefault="00C501F8" w:rsidP="007773B5">
      <w:pPr>
        <w:tabs>
          <w:tab w:val="left" w:pos="810"/>
        </w:tabs>
        <w:spacing w:after="0" w:line="240" w:lineRule="auto"/>
        <w:ind w:left="180"/>
        <w:jc w:val="center"/>
        <w:rPr>
          <w:b/>
        </w:rPr>
      </w:pPr>
      <w:r w:rsidRPr="00C501F8">
        <w:rPr>
          <w:b/>
        </w:rPr>
        <w:t>THÔNG BÁO</w:t>
      </w:r>
    </w:p>
    <w:p w:rsidR="00C501F8" w:rsidRDefault="00C501F8" w:rsidP="007773B5">
      <w:pPr>
        <w:tabs>
          <w:tab w:val="left" w:pos="810"/>
        </w:tabs>
        <w:spacing w:after="0" w:line="240" w:lineRule="auto"/>
        <w:ind w:left="180"/>
        <w:jc w:val="center"/>
        <w:rPr>
          <w:b/>
        </w:rPr>
      </w:pPr>
      <w:r w:rsidRPr="00C501F8">
        <w:rPr>
          <w:b/>
        </w:rPr>
        <w:t>Về việc ứng phó với bão số</w:t>
      </w:r>
      <w:r w:rsidR="003D66D0">
        <w:rPr>
          <w:b/>
        </w:rPr>
        <w:t xml:space="preserve"> 9 và tình trạng ngập lụt.</w:t>
      </w:r>
    </w:p>
    <w:p w:rsidR="0024219F" w:rsidRDefault="00071341" w:rsidP="009F5336">
      <w:pPr>
        <w:tabs>
          <w:tab w:val="left" w:pos="810"/>
        </w:tabs>
        <w:spacing w:after="0" w:line="240" w:lineRule="auto"/>
        <w:ind w:left="180" w:firstLine="450"/>
        <w:jc w:val="center"/>
        <w:rPr>
          <w:b/>
        </w:rPr>
      </w:pPr>
      <w:r>
        <w:rPr>
          <w:b/>
          <w:noProof/>
        </w:rPr>
        <w:pict>
          <v:shape id="_x0000_s1028" type="#_x0000_t32" style="position:absolute;left:0;text-align:left;margin-left:131.25pt;margin-top:1.65pt;width:214.5pt;height:0;z-index:251658752" o:connectortype="straight"/>
        </w:pict>
      </w:r>
    </w:p>
    <w:p w:rsidR="009475B6" w:rsidRPr="0018578C" w:rsidRDefault="009E61DE" w:rsidP="009F5336">
      <w:pPr>
        <w:tabs>
          <w:tab w:val="left" w:pos="810"/>
        </w:tabs>
        <w:spacing w:after="0" w:line="240" w:lineRule="auto"/>
        <w:ind w:left="180" w:firstLine="450"/>
        <w:jc w:val="both"/>
        <w:rPr>
          <w:sz w:val="26"/>
          <w:szCs w:val="26"/>
        </w:rPr>
      </w:pPr>
      <w:r>
        <w:rPr>
          <w:color w:val="333333"/>
          <w:szCs w:val="28"/>
        </w:rPr>
        <w:t>Theo</w:t>
      </w:r>
      <w:r w:rsidR="00C501F8">
        <w:rPr>
          <w:color w:val="333333"/>
          <w:szCs w:val="28"/>
        </w:rPr>
        <w:t xml:space="preserve"> dự báo của Trung tâm Dự báo khí tượng thủy văn Quốc gia, </w:t>
      </w:r>
      <w:r w:rsidR="00450EDA">
        <w:rPr>
          <w:color w:val="333333"/>
          <w:szCs w:val="28"/>
        </w:rPr>
        <w:t>lúc 13</w:t>
      </w:r>
      <w:r w:rsidR="003D66D0">
        <w:rPr>
          <w:color w:val="333333"/>
          <w:szCs w:val="28"/>
        </w:rPr>
        <w:t>h ngày 27/10</w:t>
      </w:r>
      <w:r w:rsidR="00C501F8">
        <w:rPr>
          <w:color w:val="333333"/>
          <w:szCs w:val="28"/>
        </w:rPr>
        <w:t xml:space="preserve"> bão số 9 </w:t>
      </w:r>
      <w:r w:rsidR="003D66D0">
        <w:rPr>
          <w:color w:val="333333"/>
          <w:szCs w:val="28"/>
        </w:rPr>
        <w:t>với cường độ mạnh cấp 13 – 14, giật cấp 17 di chuyển với vận tốc 20 – 25km/h theo hướng Tây Tây Bắc</w:t>
      </w:r>
      <w:r w:rsidR="00450EDA">
        <w:rPr>
          <w:color w:val="333333"/>
          <w:szCs w:val="28"/>
        </w:rPr>
        <w:t xml:space="preserve"> cách Phú Yên 450km</w:t>
      </w:r>
      <w:r w:rsidR="009F5336">
        <w:rPr>
          <w:color w:val="333333"/>
          <w:szCs w:val="28"/>
        </w:rPr>
        <w:t>, cách Đà Nắng 660km</w:t>
      </w:r>
      <w:r w:rsidR="003D66D0">
        <w:rPr>
          <w:color w:val="333333"/>
          <w:szCs w:val="28"/>
        </w:rPr>
        <w:t>. Đến khoả</w:t>
      </w:r>
      <w:r w:rsidR="00450EDA">
        <w:rPr>
          <w:color w:val="333333"/>
          <w:szCs w:val="28"/>
        </w:rPr>
        <w:t>ng 13</w:t>
      </w:r>
      <w:r w:rsidR="003D66D0">
        <w:rPr>
          <w:color w:val="333333"/>
          <w:szCs w:val="28"/>
        </w:rPr>
        <w:t xml:space="preserve">h ngày 28/10, tâm bão nằm ngay trên đất liền các tỉnh </w:t>
      </w:r>
      <w:r w:rsidR="00450EDA">
        <w:rPr>
          <w:color w:val="333333"/>
          <w:szCs w:val="28"/>
        </w:rPr>
        <w:t>Quảng Nam đến Bình Định</w:t>
      </w:r>
      <w:r w:rsidR="003D66D0">
        <w:rPr>
          <w:color w:val="333333"/>
          <w:szCs w:val="28"/>
        </w:rPr>
        <w:t xml:space="preserve">, sức gió mạnh </w:t>
      </w:r>
      <w:r w:rsidR="00450EDA">
        <w:rPr>
          <w:color w:val="333333"/>
          <w:szCs w:val="28"/>
        </w:rPr>
        <w:t>cấp 9 - 10</w:t>
      </w:r>
      <w:r w:rsidR="003D66D0">
        <w:rPr>
          <w:color w:val="333333"/>
          <w:szCs w:val="28"/>
        </w:rPr>
        <w:t>, giật cấ</w:t>
      </w:r>
      <w:r w:rsidR="00450EDA">
        <w:rPr>
          <w:color w:val="333333"/>
          <w:szCs w:val="28"/>
        </w:rPr>
        <w:t>p 13</w:t>
      </w:r>
      <w:r w:rsidR="003D66D0">
        <w:rPr>
          <w:color w:val="333333"/>
          <w:szCs w:val="28"/>
        </w:rPr>
        <w:t>.</w:t>
      </w:r>
      <w:r w:rsidR="00C501F8">
        <w:rPr>
          <w:color w:val="333333"/>
          <w:szCs w:val="28"/>
        </w:rPr>
        <w:t xml:space="preserve"> </w:t>
      </w:r>
      <w:r w:rsidR="003D66D0">
        <w:rPr>
          <w:color w:val="333333"/>
          <w:szCs w:val="28"/>
        </w:rPr>
        <w:t>Từ ngày 28 – 31/10/2020</w:t>
      </w:r>
      <w:r>
        <w:rPr>
          <w:color w:val="333333"/>
          <w:szCs w:val="28"/>
        </w:rPr>
        <w:t xml:space="preserve"> 28/10</w:t>
      </w:r>
      <w:r w:rsidR="003D66D0">
        <w:rPr>
          <w:color w:val="333333"/>
          <w:szCs w:val="28"/>
        </w:rPr>
        <w:t xml:space="preserve"> hoàn lưu bão số 9 mở rộng kết hợp với không khí lạnh gây mưa lớn cho các tỉnh từ Nghệ An đến Quảng Trị với lượng mưa từ 200 – 400mm. Riêng phía nam Nghệ An và Hà Tĩnh đặc biệt mưa rất to, từ 500 – 700mm/đợt </w:t>
      </w:r>
      <w:r w:rsidR="009475B6">
        <w:rPr>
          <w:bCs/>
        </w:rPr>
        <w:t xml:space="preserve">, </w:t>
      </w:r>
      <w:r w:rsidR="009475B6" w:rsidRPr="007E3A02">
        <w:rPr>
          <w:bCs/>
        </w:rPr>
        <w:t>nguy cơ rất cao xảy ra lũ lớn</w:t>
      </w:r>
      <w:r w:rsidR="009475B6">
        <w:rPr>
          <w:bCs/>
        </w:rPr>
        <w:t xml:space="preserve">, </w:t>
      </w:r>
      <w:r w:rsidR="009475B6" w:rsidRPr="007E3A02">
        <w:rPr>
          <w:bCs/>
        </w:rPr>
        <w:t>ngập úng ở vùng thấp trũng và khu vực đô thị.</w:t>
      </w:r>
      <w:r w:rsidR="009475B6">
        <w:rPr>
          <w:bCs/>
        </w:rPr>
        <w:t xml:space="preserve"> Đây là hình thế thời tiết rất nguy hiểm, đặc biệt trong điều kiện tỉnh ta vừa trải qua đợt mưa lũ lịch sử từ ngày 15/10 đến 21/10.</w:t>
      </w:r>
      <w:r w:rsidR="003D66D0">
        <w:rPr>
          <w:bCs/>
        </w:rPr>
        <w:t xml:space="preserve"> </w:t>
      </w:r>
    </w:p>
    <w:p w:rsidR="009E61DE" w:rsidRDefault="009E61DE" w:rsidP="009F5336">
      <w:pPr>
        <w:pStyle w:val="t-j"/>
        <w:shd w:val="clear" w:color="auto" w:fill="FFFFFF"/>
        <w:tabs>
          <w:tab w:val="left" w:pos="810"/>
        </w:tabs>
        <w:spacing w:before="0" w:beforeAutospacing="0" w:after="0" w:afterAutospacing="0"/>
        <w:ind w:left="180" w:firstLine="450"/>
        <w:jc w:val="both"/>
        <w:rPr>
          <w:color w:val="333333"/>
          <w:sz w:val="28"/>
          <w:szCs w:val="28"/>
        </w:rPr>
      </w:pPr>
      <w:r>
        <w:rPr>
          <w:color w:val="333333"/>
          <w:sz w:val="28"/>
          <w:szCs w:val="28"/>
        </w:rPr>
        <w:t xml:space="preserve"> </w:t>
      </w:r>
      <w:r w:rsidR="00C501F8">
        <w:rPr>
          <w:color w:val="333333"/>
          <w:sz w:val="28"/>
          <w:szCs w:val="28"/>
        </w:rPr>
        <w:t xml:space="preserve">Cùng với việc </w:t>
      </w:r>
      <w:r>
        <w:rPr>
          <w:color w:val="333333"/>
          <w:sz w:val="28"/>
          <w:szCs w:val="28"/>
        </w:rPr>
        <w:t>hồ chứa nước Kẽ Gỗ</w:t>
      </w:r>
      <w:r w:rsidR="00450EDA">
        <w:rPr>
          <w:color w:val="333333"/>
          <w:sz w:val="28"/>
          <w:szCs w:val="28"/>
        </w:rPr>
        <w:t xml:space="preserve"> tăng</w:t>
      </w:r>
      <w:r>
        <w:rPr>
          <w:color w:val="333333"/>
          <w:sz w:val="28"/>
          <w:szCs w:val="28"/>
        </w:rPr>
        <w:t xml:space="preserve"> </w:t>
      </w:r>
      <w:r w:rsidR="00450EDA">
        <w:rPr>
          <w:color w:val="333333"/>
          <w:sz w:val="28"/>
          <w:szCs w:val="28"/>
        </w:rPr>
        <w:t xml:space="preserve">lưu lượng xả tràn </w:t>
      </w:r>
      <w:r>
        <w:rPr>
          <w:color w:val="333333"/>
          <w:sz w:val="28"/>
          <w:szCs w:val="28"/>
        </w:rPr>
        <w:t>từ chiều 25/10, vì vậy tình trạng ngập lụt có thể tiếp tục diễn ra đối với các huyện Cẩm Xuyên, Thạch Hà và Thành phố Hà Tĩnh.</w:t>
      </w:r>
      <w:r w:rsidR="00C05109">
        <w:rPr>
          <w:color w:val="333333"/>
          <w:sz w:val="28"/>
          <w:szCs w:val="28"/>
        </w:rPr>
        <w:t xml:space="preserve"> </w:t>
      </w:r>
      <w:r w:rsidR="00450EDA">
        <w:rPr>
          <w:color w:val="333333"/>
          <w:sz w:val="28"/>
          <w:szCs w:val="28"/>
        </w:rPr>
        <w:t>Để chủ động ứng phó với</w:t>
      </w:r>
      <w:r>
        <w:rPr>
          <w:color w:val="333333"/>
          <w:sz w:val="28"/>
          <w:szCs w:val="28"/>
        </w:rPr>
        <w:t xml:space="preserve"> </w:t>
      </w:r>
      <w:r w:rsidR="00C05109">
        <w:rPr>
          <w:color w:val="333333"/>
          <w:sz w:val="28"/>
          <w:szCs w:val="28"/>
        </w:rPr>
        <w:t xml:space="preserve">mưa lớn do </w:t>
      </w:r>
      <w:r>
        <w:rPr>
          <w:color w:val="333333"/>
          <w:sz w:val="28"/>
          <w:szCs w:val="28"/>
        </w:rPr>
        <w:t>Bão số 9</w:t>
      </w:r>
      <w:r w:rsidR="00C05109">
        <w:rPr>
          <w:color w:val="333333"/>
          <w:sz w:val="28"/>
          <w:szCs w:val="28"/>
        </w:rPr>
        <w:t xml:space="preserve"> gây ra</w:t>
      </w:r>
      <w:r>
        <w:rPr>
          <w:color w:val="333333"/>
          <w:sz w:val="28"/>
          <w:szCs w:val="28"/>
        </w:rPr>
        <w:t>, UBND xã Đồng Môn thông báo và yêu cầu</w:t>
      </w:r>
      <w:r w:rsidR="00C05109">
        <w:rPr>
          <w:color w:val="333333"/>
          <w:sz w:val="28"/>
          <w:szCs w:val="28"/>
        </w:rPr>
        <w:t xml:space="preserve"> </w:t>
      </w:r>
      <w:r>
        <w:rPr>
          <w:color w:val="333333"/>
          <w:sz w:val="28"/>
          <w:szCs w:val="28"/>
        </w:rPr>
        <w:t>toàn thể nhân dân khẩn trương thực hiện các biện pháp đảm bảo an toàn cho người và tài sản, sẵn sàng ứng phó và thực hiện các nội dung sau:</w:t>
      </w:r>
    </w:p>
    <w:p w:rsidR="009475B6" w:rsidRPr="009475B6" w:rsidRDefault="009475B6" w:rsidP="009F5336">
      <w:pPr>
        <w:pStyle w:val="ListParagraph"/>
        <w:numPr>
          <w:ilvl w:val="0"/>
          <w:numId w:val="2"/>
        </w:numPr>
        <w:shd w:val="clear" w:color="auto" w:fill="FFFFFF"/>
        <w:tabs>
          <w:tab w:val="left" w:pos="810"/>
          <w:tab w:val="left" w:pos="990"/>
        </w:tabs>
        <w:spacing w:after="0" w:line="240" w:lineRule="auto"/>
        <w:ind w:left="180" w:firstLine="450"/>
        <w:jc w:val="both"/>
        <w:rPr>
          <w:color w:val="000000"/>
          <w:szCs w:val="28"/>
          <w:lang w:val="nl-NL"/>
        </w:rPr>
      </w:pPr>
      <w:r w:rsidRPr="009475B6">
        <w:rPr>
          <w:color w:val="333333"/>
          <w:szCs w:val="28"/>
        </w:rPr>
        <w:t xml:space="preserve">Chuẩn bị đầy đủ lương thực, </w:t>
      </w:r>
      <w:r w:rsidRPr="009475B6">
        <w:rPr>
          <w:color w:val="000000"/>
          <w:szCs w:val="28"/>
          <w:lang w:val="nl-NL"/>
        </w:rPr>
        <w:t>nhu yếu phẩm thiết yếu</w:t>
      </w:r>
      <w:r>
        <w:rPr>
          <w:color w:val="000000"/>
          <w:szCs w:val="28"/>
          <w:lang w:val="nl-NL"/>
        </w:rPr>
        <w:t xml:space="preserve"> </w:t>
      </w:r>
      <w:r w:rsidRPr="009475B6">
        <w:rPr>
          <w:color w:val="000000"/>
          <w:szCs w:val="28"/>
          <w:lang w:val="nl-NL"/>
        </w:rPr>
        <w:t xml:space="preserve">để ứng phó với </w:t>
      </w:r>
      <w:r>
        <w:rPr>
          <w:color w:val="000000"/>
          <w:szCs w:val="28"/>
          <w:lang w:val="nl-NL"/>
        </w:rPr>
        <w:t>bão và mưa l</w:t>
      </w:r>
      <w:r w:rsidR="0076757B">
        <w:rPr>
          <w:color w:val="000000"/>
          <w:szCs w:val="28"/>
          <w:lang w:val="nl-NL"/>
        </w:rPr>
        <w:t>ũ</w:t>
      </w:r>
      <w:r>
        <w:rPr>
          <w:color w:val="000000"/>
          <w:szCs w:val="28"/>
          <w:lang w:val="nl-NL"/>
        </w:rPr>
        <w:t>.</w:t>
      </w:r>
    </w:p>
    <w:p w:rsidR="009475B6" w:rsidRDefault="009475B6" w:rsidP="009F5336">
      <w:pPr>
        <w:pStyle w:val="ListParagraph"/>
        <w:numPr>
          <w:ilvl w:val="0"/>
          <w:numId w:val="3"/>
        </w:numPr>
        <w:tabs>
          <w:tab w:val="left" w:pos="810"/>
          <w:tab w:val="left" w:pos="990"/>
        </w:tabs>
        <w:spacing w:after="0" w:line="240" w:lineRule="auto"/>
        <w:ind w:left="180" w:firstLine="450"/>
        <w:jc w:val="both"/>
      </w:pPr>
      <w:r>
        <w:rPr>
          <w:color w:val="333333"/>
          <w:szCs w:val="28"/>
        </w:rPr>
        <w:t xml:space="preserve"> </w:t>
      </w:r>
      <w:r>
        <w:t>Kịp thời di dời người, tài sản, gia súc, gia cầm đến vị trí an toàn.</w:t>
      </w:r>
    </w:p>
    <w:p w:rsidR="0024219F" w:rsidRDefault="009475B6" w:rsidP="009F5336">
      <w:pPr>
        <w:pStyle w:val="t-j"/>
        <w:numPr>
          <w:ilvl w:val="0"/>
          <w:numId w:val="1"/>
        </w:numPr>
        <w:shd w:val="clear" w:color="auto" w:fill="FFFFFF"/>
        <w:tabs>
          <w:tab w:val="left" w:pos="810"/>
          <w:tab w:val="left" w:pos="990"/>
        </w:tabs>
        <w:spacing w:before="0" w:beforeAutospacing="0" w:after="0" w:afterAutospacing="0"/>
        <w:ind w:left="180" w:firstLine="450"/>
        <w:jc w:val="both"/>
        <w:rPr>
          <w:color w:val="333333"/>
          <w:sz w:val="28"/>
          <w:szCs w:val="28"/>
        </w:rPr>
      </w:pPr>
      <w:r>
        <w:rPr>
          <w:color w:val="333333"/>
          <w:sz w:val="28"/>
          <w:szCs w:val="28"/>
        </w:rPr>
        <w:t xml:space="preserve">Thường xuyên theo dõi diễn biến, thông tin mưa bão nắm bắt thông tin </w:t>
      </w:r>
      <w:r w:rsidR="0024219F">
        <w:rPr>
          <w:color w:val="333333"/>
          <w:sz w:val="28"/>
          <w:szCs w:val="28"/>
        </w:rPr>
        <w:t xml:space="preserve">để </w:t>
      </w:r>
      <w:r>
        <w:rPr>
          <w:color w:val="333333"/>
          <w:sz w:val="28"/>
          <w:szCs w:val="28"/>
        </w:rPr>
        <w:t>có các biện pháp ứng phó kịp thời.</w:t>
      </w:r>
    </w:p>
    <w:p w:rsidR="0024219F" w:rsidRDefault="0024219F" w:rsidP="009F5336">
      <w:pPr>
        <w:pStyle w:val="t-j"/>
        <w:numPr>
          <w:ilvl w:val="0"/>
          <w:numId w:val="1"/>
        </w:numPr>
        <w:shd w:val="clear" w:color="auto" w:fill="FFFFFF"/>
        <w:tabs>
          <w:tab w:val="left" w:pos="810"/>
          <w:tab w:val="left" w:pos="990"/>
        </w:tabs>
        <w:spacing w:before="0" w:beforeAutospacing="0" w:after="0" w:afterAutospacing="0"/>
        <w:ind w:left="180" w:firstLine="450"/>
        <w:jc w:val="both"/>
        <w:rPr>
          <w:color w:val="333333"/>
          <w:sz w:val="28"/>
          <w:szCs w:val="28"/>
        </w:rPr>
      </w:pPr>
      <w:r>
        <w:rPr>
          <w:color w:val="333333"/>
          <w:sz w:val="28"/>
          <w:szCs w:val="28"/>
        </w:rPr>
        <w:t xml:space="preserve">Các trường học thực hiện tốt chỉ đạo của </w:t>
      </w:r>
      <w:r w:rsidR="00C05109">
        <w:rPr>
          <w:color w:val="333333"/>
          <w:sz w:val="28"/>
          <w:szCs w:val="28"/>
        </w:rPr>
        <w:t>ngành cấp trên và địa phương để chủ động có các biện pháp ứng phó hiệu quả.</w:t>
      </w:r>
    </w:p>
    <w:p w:rsidR="00450EDA" w:rsidRPr="00450EDA" w:rsidRDefault="00C05109" w:rsidP="009F5336">
      <w:pPr>
        <w:pStyle w:val="t-j"/>
        <w:numPr>
          <w:ilvl w:val="0"/>
          <w:numId w:val="1"/>
        </w:numPr>
        <w:shd w:val="clear" w:color="auto" w:fill="FFFFFF"/>
        <w:tabs>
          <w:tab w:val="left" w:pos="810"/>
          <w:tab w:val="left" w:pos="990"/>
        </w:tabs>
        <w:spacing w:before="0" w:beforeAutospacing="0" w:after="0" w:afterAutospacing="0"/>
        <w:ind w:left="180" w:firstLine="450"/>
        <w:jc w:val="both"/>
        <w:rPr>
          <w:color w:val="333333"/>
          <w:sz w:val="28"/>
          <w:szCs w:val="28"/>
        </w:rPr>
      </w:pPr>
      <w:r>
        <w:rPr>
          <w:color w:val="333333"/>
          <w:sz w:val="28"/>
          <w:szCs w:val="28"/>
        </w:rPr>
        <w:t>Liên đoàn cán bộ các thôn thường xuyên kiểm tra, hướng dẫn, nhắc nhở nhân dân thực hiện các biện pháp ứng phó với mưa bão, lũ lụt.</w:t>
      </w:r>
    </w:p>
    <w:p w:rsidR="00C501F8" w:rsidRDefault="0024219F" w:rsidP="009F5336">
      <w:pPr>
        <w:tabs>
          <w:tab w:val="left" w:pos="810"/>
        </w:tabs>
        <w:spacing w:after="0" w:line="240" w:lineRule="auto"/>
        <w:ind w:firstLine="630"/>
        <w:jc w:val="both"/>
      </w:pPr>
      <w:r w:rsidRPr="0024219F">
        <w:t xml:space="preserve">Vậy UBND xã thông báo </w:t>
      </w:r>
      <w:r w:rsidR="00C05109">
        <w:t xml:space="preserve">và yêu cầu các thôn, các trường học và </w:t>
      </w:r>
      <w:r w:rsidRPr="0024219F">
        <w:t>toàn thể nhân dân được biết và thực hiện tốt nội dung thông báo này./.</w:t>
      </w:r>
    </w:p>
    <w:tbl>
      <w:tblPr>
        <w:tblStyle w:val="TableGrid"/>
        <w:tblW w:w="95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8"/>
        <w:gridCol w:w="4662"/>
      </w:tblGrid>
      <w:tr w:rsidR="0024219F" w:rsidTr="00164BD3">
        <w:trPr>
          <w:trHeight w:val="2673"/>
        </w:trPr>
        <w:tc>
          <w:tcPr>
            <w:tcW w:w="4878" w:type="dxa"/>
          </w:tcPr>
          <w:p w:rsidR="0024219F" w:rsidRPr="002E0C9B" w:rsidRDefault="0024219F" w:rsidP="009F5336">
            <w:pPr>
              <w:tabs>
                <w:tab w:val="left" w:pos="900"/>
                <w:tab w:val="left" w:pos="990"/>
              </w:tabs>
              <w:jc w:val="both"/>
              <w:rPr>
                <w:b/>
                <w:sz w:val="24"/>
                <w:szCs w:val="24"/>
              </w:rPr>
            </w:pPr>
            <w:r w:rsidRPr="002E0C9B">
              <w:rPr>
                <w:b/>
                <w:sz w:val="24"/>
                <w:szCs w:val="24"/>
              </w:rPr>
              <w:t>Nơi nhận:</w:t>
            </w:r>
          </w:p>
          <w:p w:rsidR="0024219F" w:rsidRPr="002E0C9B" w:rsidRDefault="0024219F" w:rsidP="0024219F">
            <w:pPr>
              <w:pStyle w:val="ListParagraph"/>
              <w:numPr>
                <w:ilvl w:val="0"/>
                <w:numId w:val="3"/>
              </w:numPr>
              <w:ind w:left="360" w:hanging="180"/>
              <w:jc w:val="both"/>
              <w:rPr>
                <w:sz w:val="22"/>
              </w:rPr>
            </w:pPr>
            <w:r w:rsidRPr="002E0C9B">
              <w:rPr>
                <w:sz w:val="22"/>
              </w:rPr>
              <w:t>TT Đảng ủy, HĐND xã;</w:t>
            </w:r>
          </w:p>
          <w:p w:rsidR="0024219F" w:rsidRPr="002E0C9B" w:rsidRDefault="0024219F" w:rsidP="0024219F">
            <w:pPr>
              <w:pStyle w:val="ListParagraph"/>
              <w:numPr>
                <w:ilvl w:val="0"/>
                <w:numId w:val="3"/>
              </w:numPr>
              <w:ind w:left="360" w:hanging="180"/>
              <w:jc w:val="both"/>
              <w:rPr>
                <w:sz w:val="22"/>
              </w:rPr>
            </w:pPr>
            <w:r w:rsidRPr="002E0C9B">
              <w:rPr>
                <w:sz w:val="22"/>
              </w:rPr>
              <w:t>Lãnh đạo UBND xã;</w:t>
            </w:r>
          </w:p>
          <w:p w:rsidR="0024219F" w:rsidRPr="002E0C9B" w:rsidRDefault="0024219F" w:rsidP="0024219F">
            <w:pPr>
              <w:pStyle w:val="ListParagraph"/>
              <w:numPr>
                <w:ilvl w:val="0"/>
                <w:numId w:val="3"/>
              </w:numPr>
              <w:ind w:left="360" w:hanging="180"/>
              <w:jc w:val="both"/>
              <w:rPr>
                <w:sz w:val="22"/>
              </w:rPr>
            </w:pPr>
            <w:r w:rsidRPr="002E0C9B">
              <w:rPr>
                <w:sz w:val="22"/>
              </w:rPr>
              <w:t>CT UBMTTQ xã;</w:t>
            </w:r>
          </w:p>
          <w:p w:rsidR="0024219F" w:rsidRPr="002E0C9B" w:rsidRDefault="0024219F" w:rsidP="0024219F">
            <w:pPr>
              <w:pStyle w:val="ListParagraph"/>
              <w:numPr>
                <w:ilvl w:val="0"/>
                <w:numId w:val="3"/>
              </w:numPr>
              <w:ind w:left="360" w:hanging="180"/>
              <w:jc w:val="both"/>
              <w:rPr>
                <w:sz w:val="22"/>
              </w:rPr>
            </w:pPr>
            <w:r w:rsidRPr="002E0C9B">
              <w:rPr>
                <w:sz w:val="22"/>
              </w:rPr>
              <w:t>BCĐ PCTT –TKCN xã;</w:t>
            </w:r>
          </w:p>
          <w:p w:rsidR="0024219F" w:rsidRPr="002E0C9B" w:rsidRDefault="009F5336" w:rsidP="0024219F">
            <w:pPr>
              <w:pStyle w:val="ListParagraph"/>
              <w:numPr>
                <w:ilvl w:val="0"/>
                <w:numId w:val="3"/>
              </w:numPr>
              <w:ind w:left="360" w:hanging="180"/>
              <w:jc w:val="both"/>
              <w:rPr>
                <w:sz w:val="22"/>
              </w:rPr>
            </w:pPr>
            <w:r>
              <w:rPr>
                <w:sz w:val="22"/>
              </w:rPr>
              <w:t>T</w:t>
            </w:r>
            <w:r w:rsidR="0024219F" w:rsidRPr="002E0C9B">
              <w:rPr>
                <w:sz w:val="22"/>
              </w:rPr>
              <w:t>hôn trưởng các thôn;</w:t>
            </w:r>
          </w:p>
          <w:p w:rsidR="0024219F" w:rsidRPr="002E0C9B" w:rsidRDefault="0024219F" w:rsidP="0024219F">
            <w:pPr>
              <w:pStyle w:val="ListParagraph"/>
              <w:numPr>
                <w:ilvl w:val="0"/>
                <w:numId w:val="3"/>
              </w:numPr>
              <w:ind w:left="360" w:hanging="180"/>
              <w:jc w:val="both"/>
              <w:rPr>
                <w:sz w:val="22"/>
              </w:rPr>
            </w:pPr>
            <w:r w:rsidRPr="002E0C9B">
              <w:rPr>
                <w:sz w:val="22"/>
              </w:rPr>
              <w:t>Phụ trách truyền thanh xã;</w:t>
            </w:r>
          </w:p>
          <w:p w:rsidR="0024219F" w:rsidRDefault="0024219F" w:rsidP="0024219F">
            <w:pPr>
              <w:pStyle w:val="ListParagraph"/>
              <w:numPr>
                <w:ilvl w:val="0"/>
                <w:numId w:val="3"/>
              </w:numPr>
              <w:ind w:left="360" w:hanging="180"/>
              <w:jc w:val="both"/>
            </w:pPr>
            <w:r w:rsidRPr="002E0C9B">
              <w:rPr>
                <w:sz w:val="22"/>
              </w:rPr>
              <w:t>Lưu VP/VHTT.</w:t>
            </w:r>
          </w:p>
        </w:tc>
        <w:tc>
          <w:tcPr>
            <w:tcW w:w="4662" w:type="dxa"/>
          </w:tcPr>
          <w:p w:rsidR="0024219F" w:rsidRPr="002E0C9B" w:rsidRDefault="0024219F" w:rsidP="00970809">
            <w:pPr>
              <w:tabs>
                <w:tab w:val="left" w:pos="900"/>
                <w:tab w:val="left" w:pos="990"/>
              </w:tabs>
              <w:jc w:val="center"/>
              <w:rPr>
                <w:b/>
              </w:rPr>
            </w:pPr>
            <w:r w:rsidRPr="002E0C9B">
              <w:rPr>
                <w:b/>
              </w:rPr>
              <w:t>TM. ỦY BAN NHÂN DÂN</w:t>
            </w:r>
          </w:p>
          <w:p w:rsidR="0024219F" w:rsidRDefault="009B67B7" w:rsidP="00970809">
            <w:pPr>
              <w:tabs>
                <w:tab w:val="left" w:pos="900"/>
                <w:tab w:val="left" w:pos="990"/>
              </w:tabs>
              <w:jc w:val="center"/>
              <w:rPr>
                <w:b/>
              </w:rPr>
            </w:pPr>
            <w:r>
              <w:rPr>
                <w:b/>
              </w:rPr>
              <w:t xml:space="preserve">KT. </w:t>
            </w:r>
            <w:r w:rsidR="0024219F" w:rsidRPr="002E0C9B">
              <w:rPr>
                <w:b/>
              </w:rPr>
              <w:t>CHỦ TỊCH</w:t>
            </w:r>
          </w:p>
          <w:p w:rsidR="009B67B7" w:rsidRPr="002E0C9B" w:rsidRDefault="009B67B7" w:rsidP="00970809">
            <w:pPr>
              <w:tabs>
                <w:tab w:val="left" w:pos="900"/>
                <w:tab w:val="left" w:pos="990"/>
              </w:tabs>
              <w:jc w:val="center"/>
              <w:rPr>
                <w:b/>
              </w:rPr>
            </w:pPr>
            <w:r>
              <w:rPr>
                <w:b/>
              </w:rPr>
              <w:t>PHÓ CHỦ TỊCH</w:t>
            </w:r>
          </w:p>
          <w:p w:rsidR="0024219F" w:rsidRPr="002E0C9B" w:rsidRDefault="0024219F" w:rsidP="00970809">
            <w:pPr>
              <w:tabs>
                <w:tab w:val="left" w:pos="900"/>
                <w:tab w:val="left" w:pos="990"/>
              </w:tabs>
              <w:jc w:val="center"/>
              <w:rPr>
                <w:b/>
              </w:rPr>
            </w:pPr>
          </w:p>
          <w:p w:rsidR="0024219F" w:rsidRDefault="0024219F" w:rsidP="009F5336">
            <w:pPr>
              <w:tabs>
                <w:tab w:val="left" w:pos="900"/>
                <w:tab w:val="left" w:pos="990"/>
              </w:tabs>
              <w:rPr>
                <w:b/>
              </w:rPr>
            </w:pPr>
          </w:p>
          <w:p w:rsidR="009F5336" w:rsidRPr="002E0C9B" w:rsidRDefault="009F5336" w:rsidP="009F5336">
            <w:pPr>
              <w:tabs>
                <w:tab w:val="left" w:pos="900"/>
                <w:tab w:val="left" w:pos="990"/>
              </w:tabs>
              <w:rPr>
                <w:b/>
              </w:rPr>
            </w:pPr>
          </w:p>
          <w:p w:rsidR="0024219F" w:rsidRPr="002E0C9B" w:rsidRDefault="0024219F" w:rsidP="00970809">
            <w:pPr>
              <w:tabs>
                <w:tab w:val="left" w:pos="900"/>
                <w:tab w:val="left" w:pos="990"/>
              </w:tabs>
              <w:jc w:val="center"/>
              <w:rPr>
                <w:b/>
              </w:rPr>
            </w:pPr>
          </w:p>
          <w:p w:rsidR="0024219F" w:rsidRPr="002E0C9B" w:rsidRDefault="0024219F" w:rsidP="00970809">
            <w:pPr>
              <w:tabs>
                <w:tab w:val="left" w:pos="900"/>
                <w:tab w:val="left" w:pos="990"/>
              </w:tabs>
              <w:jc w:val="center"/>
              <w:rPr>
                <w:b/>
              </w:rPr>
            </w:pPr>
          </w:p>
          <w:p w:rsidR="0024219F" w:rsidRPr="002E0C9B" w:rsidRDefault="0024219F" w:rsidP="00970809">
            <w:pPr>
              <w:tabs>
                <w:tab w:val="left" w:pos="900"/>
                <w:tab w:val="left" w:pos="990"/>
              </w:tabs>
              <w:jc w:val="center"/>
              <w:rPr>
                <w:b/>
              </w:rPr>
            </w:pPr>
          </w:p>
          <w:p w:rsidR="0024219F" w:rsidRDefault="0024219F" w:rsidP="009B67B7">
            <w:pPr>
              <w:tabs>
                <w:tab w:val="left" w:pos="900"/>
                <w:tab w:val="left" w:pos="990"/>
              </w:tabs>
              <w:jc w:val="center"/>
            </w:pPr>
            <w:r w:rsidRPr="002E0C9B">
              <w:rPr>
                <w:b/>
              </w:rPr>
              <w:t xml:space="preserve">Nguyễn </w:t>
            </w:r>
            <w:r w:rsidR="009B67B7">
              <w:rPr>
                <w:b/>
              </w:rPr>
              <w:t>Văn Đông</w:t>
            </w:r>
          </w:p>
        </w:tc>
      </w:tr>
    </w:tbl>
    <w:p w:rsidR="0024219F" w:rsidRPr="0024219F" w:rsidRDefault="0024219F" w:rsidP="0024219F"/>
    <w:sectPr w:rsidR="0024219F" w:rsidRPr="0024219F" w:rsidSect="009F5336">
      <w:pgSz w:w="12240" w:h="15840"/>
      <w:pgMar w:top="630" w:right="72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80497"/>
    <w:multiLevelType w:val="hybridMultilevel"/>
    <w:tmpl w:val="DC042CB0"/>
    <w:lvl w:ilvl="0" w:tplc="8D4890AE">
      <w:numFmt w:val="bullet"/>
      <w:lvlText w:val="-"/>
      <w:lvlJc w:val="left"/>
      <w:pPr>
        <w:ind w:left="927" w:hanging="360"/>
      </w:pPr>
      <w:rPr>
        <w:rFonts w:ascii="Times New Roman" w:eastAsiaTheme="minorHAnsi" w:hAnsi="Times New Roman" w:cs="Times New Roman" w:hint="default"/>
        <w:color w:val="333333"/>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4C952C91"/>
    <w:multiLevelType w:val="hybridMultilevel"/>
    <w:tmpl w:val="B002D0BC"/>
    <w:lvl w:ilvl="0" w:tplc="FE9C4C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1896B19"/>
    <w:multiLevelType w:val="hybridMultilevel"/>
    <w:tmpl w:val="BCD01D22"/>
    <w:lvl w:ilvl="0" w:tplc="AACCC51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501F8"/>
    <w:rsid w:val="00071341"/>
    <w:rsid w:val="000B5D23"/>
    <w:rsid w:val="00164BD3"/>
    <w:rsid w:val="001F4C95"/>
    <w:rsid w:val="0024219F"/>
    <w:rsid w:val="003D66D0"/>
    <w:rsid w:val="00450EDA"/>
    <w:rsid w:val="0076757B"/>
    <w:rsid w:val="007773B5"/>
    <w:rsid w:val="009475B6"/>
    <w:rsid w:val="009B67B7"/>
    <w:rsid w:val="009E61DE"/>
    <w:rsid w:val="009F5336"/>
    <w:rsid w:val="00C05109"/>
    <w:rsid w:val="00C501F8"/>
    <w:rsid w:val="00F33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1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01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j">
    <w:name w:val="t-j"/>
    <w:basedOn w:val="Normal"/>
    <w:rsid w:val="00C501F8"/>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9475B6"/>
    <w:pPr>
      <w:ind w:left="720"/>
      <w:contextualSpacing/>
    </w:pPr>
  </w:style>
</w:styles>
</file>

<file path=word/webSettings.xml><?xml version="1.0" encoding="utf-8"?>
<w:webSettings xmlns:r="http://schemas.openxmlformats.org/officeDocument/2006/relationships" xmlns:w="http://schemas.openxmlformats.org/wordprocessingml/2006/main">
  <w:divs>
    <w:div w:id="47769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57DD75-D59B-4396-8AC9-FD0D263055F2}"/>
</file>

<file path=customXml/itemProps2.xml><?xml version="1.0" encoding="utf-8"?>
<ds:datastoreItem xmlns:ds="http://schemas.openxmlformats.org/officeDocument/2006/customXml" ds:itemID="{9B001361-2ED6-4C31-BC41-0C5E15CB258B}"/>
</file>

<file path=customXml/itemProps3.xml><?xml version="1.0" encoding="utf-8"?>
<ds:datastoreItem xmlns:ds="http://schemas.openxmlformats.org/officeDocument/2006/customXml" ds:itemID="{1EF15D6F-950C-4F64-95E6-D0C137E70FF4}"/>
</file>

<file path=docProps/app.xml><?xml version="1.0" encoding="utf-8"?>
<Properties xmlns="http://schemas.openxmlformats.org/officeDocument/2006/extended-properties" xmlns:vt="http://schemas.openxmlformats.org/officeDocument/2006/docPropsVTypes">
  <Template>Normal</Template>
  <TotalTime>87</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thanhsen</dc:creator>
  <cp:lastModifiedBy>thanhsen</cp:lastModifiedBy>
  <cp:revision>7</cp:revision>
  <cp:lastPrinted>2020-10-27T08:58:00Z</cp:lastPrinted>
  <dcterms:created xsi:type="dcterms:W3CDTF">2020-10-26T01:37:00Z</dcterms:created>
  <dcterms:modified xsi:type="dcterms:W3CDTF">2020-10-27T09:06:00Z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